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005F0C3E"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294028"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294028"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3D7EF437" w14:textId="77777777" w:rsidR="00154A26" w:rsidRPr="00AF7494" w:rsidRDefault="00154A26" w:rsidP="00154A26">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47CA7889" w14:textId="77777777" w:rsidR="00154A26" w:rsidRPr="00154A26" w:rsidRDefault="00154A26" w:rsidP="00154A26">
      <w:pPr>
        <w:rPr>
          <w:lang w:val="en-US"/>
        </w:rPr>
      </w:pP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w:t>
      </w:r>
      <w:r w:rsidRPr="00FD3A3D">
        <w:rPr>
          <w:rFonts w:ascii="CMU Serif" w:hAnsi="CMU Serif" w:cs="CMU Serif"/>
          <w:noProof/>
          <w:lang w:val="en-US"/>
        </w:rPr>
        <w:t xml:space="preserve">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2EE921FC"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F716075"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693E168A"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2581A3F0"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9F024B">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9F024B">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7A58469E"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9F024B">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0141C9F9"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9F024B">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Zonodo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804A76" w:rsidP="00F91E93">
      <w:pPr>
        <w:spacing w:line="240" w:lineRule="auto"/>
        <w:rPr>
          <w:rFonts w:ascii="CMU Serif" w:eastAsia="Arial" w:hAnsi="CMU Serif" w:cs="CMU Serif"/>
          <w:lang w:val="en-US"/>
        </w:rPr>
      </w:pPr>
      <w:hyperlink r:id="rId28" w:tgtFrame="_blank" w:history="1">
        <w:r w:rsidRPr="000F6B15">
          <w:rPr>
            <w:rFonts w:ascii="CMU Serif" w:hAnsi="CMU Serif" w:cs="CMU Serif"/>
            <w:lang w:val="en-US"/>
          </w:rPr>
          <w:t>Interplanetary File System</w:t>
        </w:r>
      </w:hyperlink>
      <w:r w:rsidRPr="000F6B15">
        <w:rPr>
          <w:rFonts w:ascii="CMU Serif" w:hAnsi="CMU Serif" w:cs="CMU Serif"/>
          <w:lang w:val="en-US"/>
        </w:rPr>
        <w:t xml:space="preserve"> (IPFS) Network</w:t>
      </w:r>
      <w:r w:rsidRPr="00916BA8">
        <w:rPr>
          <w:rFonts w:ascii="CMU Serif" w:eastAsia="Arial" w:hAnsi="CMU Serif" w:cs="CMU Serif"/>
          <w:lang w:val="en-US"/>
        </w:rPr>
        <w:t>. Accessing data</w:t>
      </w:r>
      <w:r>
        <w:rPr>
          <w:rFonts w:ascii="CMU Serif" w:eastAsia="Arial" w:hAnsi="CMU Serif" w:cs="CMU Serif"/>
          <w:lang w:val="en-US"/>
        </w:rPr>
        <w:t xml:space="preserve"> stored in individual files</w:t>
      </w:r>
      <w:r w:rsidRPr="00916BA8">
        <w:rPr>
          <w:rFonts w:ascii="CMU Serif" w:eastAsia="Arial" w:hAnsi="CMU Serif" w:cs="CMU Serif"/>
          <w:lang w:val="en-US"/>
        </w:rPr>
        <w:t xml:space="preserve"> is </w:t>
      </w:r>
      <w:r>
        <w:rPr>
          <w:rFonts w:ascii="CMU Serif" w:eastAsia="Arial" w:hAnsi="CMU Serif" w:cs="CMU Serif"/>
          <w:lang w:val="en-US"/>
        </w:rPr>
        <w:t>simple and easy nowadays</w:t>
      </w:r>
      <w:r w:rsidRPr="00916BA8">
        <w:rPr>
          <w:rFonts w:ascii="CMU Serif" w:eastAsia="Arial" w:hAnsi="CMU Serif" w:cs="CMU Serif"/>
          <w:lang w:val="en-US"/>
        </w:rPr>
        <w:t>. For cases of Big</w:t>
      </w:r>
      <w:r>
        <w:rPr>
          <w:rFonts w:ascii="CMU Serif" w:eastAsia="Arial" w:hAnsi="CMU Serif" w:cs="CMU Serif"/>
          <w:lang w:val="en-US"/>
        </w:rPr>
        <w:t xml:space="preserve"> D</w:t>
      </w:r>
      <w:r w:rsidRPr="00916BA8">
        <w:rPr>
          <w:rFonts w:ascii="CMU Serif" w:eastAsia="Arial" w:hAnsi="CMU Serif" w:cs="CMU Serif"/>
          <w:lang w:val="en-US"/>
        </w:rPr>
        <w:t>ata records above Excel</w:t>
      </w:r>
      <w:r>
        <w:rPr>
          <w:rFonts w:ascii="CMU Serif" w:eastAsia="Arial" w:hAnsi="CMU Serif" w:cs="CMU Serif"/>
          <w:lang w:val="en-US"/>
        </w:rPr>
        <w:t>’s</w:t>
      </w:r>
      <w:r w:rsidRPr="00916BA8">
        <w:rPr>
          <w:rFonts w:ascii="CMU Serif" w:eastAsia="Arial" w:hAnsi="CMU Serif" w:cs="CMU Serif"/>
          <w:lang w:val="en-US"/>
        </w:rPr>
        <w:t xml:space="preserve"> maximum number of allowed data rows, SQLite database files are </w:t>
      </w:r>
      <w:r>
        <w:rPr>
          <w:rFonts w:ascii="CMU Serif" w:eastAsia="Arial" w:hAnsi="CMU Serif" w:cs="CMU Serif"/>
          <w:lang w:val="en-US"/>
        </w:rPr>
        <w:t>well-suited</w:t>
      </w:r>
      <w:r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33BB2FC8"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24DF556E"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In a research work by 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15ABA820"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the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dataverse,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t>
      </w:r>
      <w:r w:rsidRPr="00F160E5">
        <w:rPr>
          <w:rFonts w:ascii="CMU Serif" w:hAnsi="CMU Serif" w:cs="CMU Serif"/>
          <w:lang w:val="en-US"/>
        </w:rPr>
        <w:t>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in all similar to a blockchain, meaning any attempts to change a dataset are easily identified when performing experimental data validation tasks.</w:t>
      </w:r>
    </w:p>
    <w:p w14:paraId="2EFF1C2F" w14:textId="2157A478" w:rsidR="003502DD" w:rsidRP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w:t>
      </w:r>
    </w:p>
    <w:p w14:paraId="0BE9139D" w14:textId="77777777" w:rsidR="003502DD" w:rsidRPr="003502DD" w:rsidRDefault="003502DD" w:rsidP="003502DD">
      <w:pPr>
        <w:spacing w:line="240" w:lineRule="auto"/>
        <w:ind w:firstLine="284"/>
        <w:rPr>
          <w:rFonts w:ascii="CMU Serif" w:hAnsi="CMU Serif" w:cs="CMU Serif"/>
          <w:lang w:val="en-US"/>
        </w:rPr>
      </w:pPr>
    </w:p>
    <w:p w14:paraId="07A22E07" w14:textId="59593986" w:rsidR="003502DD" w:rsidRPr="00265276" w:rsidRDefault="003502DD" w:rsidP="00265276">
      <w:pPr>
        <w:rPr>
          <w:rFonts w:ascii="CMU Serif" w:hAnsi="CMU Serif" w:cs="CMU Serif"/>
          <w:b/>
          <w:bCs/>
          <w:i/>
          <w:iCs/>
          <w:lang w:val="en-US"/>
        </w:rPr>
      </w:pPr>
      <w:r w:rsidRPr="003502DD">
        <w:rPr>
          <w:rFonts w:ascii="CMU Serif" w:hAnsi="CMU Serif" w:cs="CMU Serif"/>
          <w:b/>
          <w:bCs/>
          <w:i/>
          <w:iCs/>
          <w:lang w:val="en-US"/>
        </w:rPr>
        <w:t>Universal Numerical Fingerprint</w:t>
      </w:r>
      <w:r w:rsidRPr="00265276">
        <w:rPr>
          <w:rFonts w:ascii="CMU Serif" w:hAnsi="CMU Serif" w:cs="CMU Serif"/>
          <w:b/>
          <w:bCs/>
          <w:i/>
          <w:iCs/>
          <w:lang w:val="en-US"/>
        </w:rPr>
        <w:t xml:space="preserve"> </w:t>
      </w:r>
    </w:p>
    <w:p w14:paraId="0AD2F673" w14:textId="700D0241" w:rsidR="00642F69" w:rsidRDefault="00C96BD7" w:rsidP="00642F69">
      <w:pPr>
        <w:spacing w:line="240" w:lineRule="auto"/>
        <w:ind w:firstLine="284"/>
        <w:rPr>
          <w:rFonts w:ascii="CMU Serif" w:hAnsi="CMU Serif" w:cs="CMU Serif"/>
          <w:lang w:val="en-US"/>
        </w:rPr>
      </w:pPr>
      <w:r w:rsidRPr="00C96BD7">
        <w:rPr>
          <w:rFonts w:ascii="CMU Serif" w:hAnsi="CMU Serif" w:cs="CMU Serif"/>
          <w:lang w:val="en-US"/>
        </w:rPr>
        <w:t xml:space="preserve">The Universal Numerical Fingerprint (UNF) is a </w:t>
      </w:r>
      <w:r>
        <w:rPr>
          <w:rFonts w:ascii="CMU Serif" w:hAnsi="CMU Serif" w:cs="CMU Serif"/>
          <w:lang w:val="en-US"/>
        </w:rPr>
        <w:t>unique</w:t>
      </w:r>
      <w:r w:rsidRPr="00C96BD7">
        <w:rPr>
          <w:rFonts w:ascii="CMU Serif" w:hAnsi="CMU Serif" w:cs="CMU Serif"/>
          <w:lang w:val="en-US"/>
        </w:rPr>
        <w:t xml:space="preserve"> signature </w:t>
      </w:r>
      <w:r w:rsidR="00642F69">
        <w:rPr>
          <w:rFonts w:ascii="CMU Serif" w:hAnsi="CMU Serif" w:cs="CMU Serif"/>
          <w:lang w:val="en-US"/>
        </w:rPr>
        <w:t>to</w:t>
      </w:r>
      <w:r w:rsidRPr="00C96BD7">
        <w:rPr>
          <w:rFonts w:ascii="CMU Serif" w:hAnsi="CMU Serif" w:cs="CMU Serif"/>
          <w:lang w:val="en-US"/>
        </w:rPr>
        <w:t xml:space="preserve"> represent</w:t>
      </w:r>
      <w:r w:rsidR="00642F69">
        <w:rPr>
          <w:rFonts w:ascii="CMU Serif" w:hAnsi="CMU Serif" w:cs="CMU Serif"/>
          <w:lang w:val="en-US"/>
        </w:rPr>
        <w:t xml:space="preserve"> </w:t>
      </w:r>
      <w:r w:rsidRPr="00C96BD7">
        <w:rPr>
          <w:rFonts w:ascii="CMU Serif" w:hAnsi="CMU Serif" w:cs="CMU Serif"/>
          <w:lang w:val="en-US"/>
        </w:rPr>
        <w:t xml:space="preserve">the meaning of a digital object. </w:t>
      </w:r>
      <w:r w:rsidR="00642F69">
        <w:rPr>
          <w:rFonts w:ascii="CMU Serif" w:hAnsi="CMU Serif" w:cs="CMU Serif"/>
          <w:lang w:val="en-US"/>
        </w:rPr>
        <w:t>T</w:t>
      </w:r>
      <w:r w:rsidRPr="00C96BD7">
        <w:rPr>
          <w:rFonts w:ascii="CMU Serif" w:hAnsi="CMU Serif" w:cs="CMU Serif"/>
          <w:lang w:val="en-US"/>
        </w:rPr>
        <w:t xml:space="preserve">he UNF algorithm creates a unique code </w:t>
      </w:r>
      <w:r w:rsidR="00642F69">
        <w:rPr>
          <w:rFonts w:ascii="CMU Serif" w:hAnsi="CMU Serif" w:cs="CMU Serif"/>
          <w:lang w:val="en-US"/>
        </w:rPr>
        <w:t>from an initial data string after normalization</w:t>
      </w:r>
      <w:r w:rsidRPr="00C96BD7">
        <w:rPr>
          <w:rFonts w:ascii="CMU Serif" w:hAnsi="CMU Serif" w:cs="CMU Serif"/>
          <w:lang w:val="en-US"/>
        </w:rPr>
        <w:t xml:space="preserve">. </w:t>
      </w:r>
    </w:p>
    <w:p w14:paraId="6F6D480C" w14:textId="291AEA91" w:rsidR="003502DD" w:rsidRPr="00804A76" w:rsidRDefault="00C96BD7" w:rsidP="00804A76">
      <w:pPr>
        <w:spacing w:line="240" w:lineRule="auto"/>
        <w:ind w:firstLine="284"/>
        <w:rPr>
          <w:rFonts w:ascii="CMU Serif" w:hAnsi="CMU Serif" w:cs="CMU Serif"/>
          <w:highlight w:val="yellow"/>
          <w:lang w:val="en-US"/>
        </w:rPr>
      </w:pPr>
      <w:r>
        <w:rPr>
          <w:rFonts w:ascii="CMU Serif" w:hAnsi="CMU Serif" w:cs="CMU Serif"/>
          <w:lang w:val="en-US"/>
        </w:rPr>
        <w:t xml:space="preserve">This algorithm is described in detail in the work by </w:t>
      </w:r>
      <w:r w:rsidR="003502DD" w:rsidRPr="00C96BD7">
        <w:rPr>
          <w:rFonts w:ascii="CMU Serif" w:hAnsi="CMU Serif" w:cs="CMU Serif"/>
          <w:lang w:val="en-US"/>
        </w:rPr>
        <w:t>Micah Altman “A Fingerprint Method for Verification of Scientific Data”</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w:t>
      </w:r>
      <w:r w:rsidR="003502DD" w:rsidRPr="00C96BD7">
        <w:rPr>
          <w:rFonts w:ascii="CMU Serif" w:hAnsi="CMU Serif" w:cs="CMU Serif"/>
          <w:lang w:val="en-US"/>
        </w:rPr>
        <w:t xml:space="preserve"> </w:t>
      </w:r>
    </w:p>
    <w:p w14:paraId="013972AC" w14:textId="717F4A04" w:rsidR="003502DD" w:rsidRPr="00E213F7" w:rsidRDefault="003502DD" w:rsidP="00E213F7">
      <w:pPr>
        <w:pStyle w:val="Heading2"/>
        <w:rPr>
          <w:lang w:val="en-US"/>
        </w:rPr>
      </w:pPr>
      <w:r w:rsidRPr="00E213F7">
        <w:rPr>
          <w:lang w:val="en-US"/>
        </w:rPr>
        <w:t>Custom Implementation of a UNF</w:t>
      </w:r>
    </w:p>
    <w:p w14:paraId="13F0E024"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Dataverse's UNF is a step forward in the Verification of Scientific Data, however, additional verification is required for the data measurements themselves. In particular, the actual data origins from a specific Data Acquisition Device where measurements are collected and transformed into an experimental data record.</w:t>
      </w:r>
    </w:p>
    <w:p w14:paraId="1AD38CA3" w14:textId="77777777" w:rsidR="003502DD" w:rsidRPr="003502DD" w:rsidRDefault="003502DD" w:rsidP="003502DD">
      <w:pPr>
        <w:spacing w:line="240" w:lineRule="auto"/>
        <w:ind w:firstLine="284"/>
        <w:rPr>
          <w:rFonts w:ascii="CMU Serif" w:hAnsi="CMU Serif" w:cs="CMU Serif"/>
          <w:lang w:val="en-US"/>
        </w:rPr>
      </w:pPr>
    </w:p>
    <w:p w14:paraId="40C71A1A"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The Unique FingerPrint ID (UFPID) hash string generated on the proposed Smart DAQ utilizes the following data:</w:t>
      </w:r>
    </w:p>
    <w:p w14:paraId="31412137" w14:textId="77777777" w:rsidR="003502DD" w:rsidRPr="003502DD" w:rsidRDefault="003502DD" w:rsidP="003502DD">
      <w:pPr>
        <w:spacing w:line="240" w:lineRule="auto"/>
        <w:ind w:firstLine="284"/>
        <w:rPr>
          <w:rFonts w:ascii="CMU Serif" w:hAnsi="CMU Serif" w:cs="CMU Serif"/>
          <w:lang w:val="en-US"/>
        </w:rPr>
      </w:pPr>
    </w:p>
    <w:p w14:paraId="2AA3FAF9"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Local Date &amp; Time [1];</w:t>
      </w:r>
    </w:p>
    <w:p w14:paraId="6FDFDA93"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Start Time [1];</w:t>
      </w:r>
    </w:p>
    <w:p w14:paraId="79D13B7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Elapsed 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F30053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MCU temperature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lastRenderedPageBreak/>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259A504A" w14:textId="15DF1E18" w:rsidR="003502DD" w:rsidRPr="003502DD" w:rsidRDefault="003502DD" w:rsidP="003973A0">
      <w:pPr>
        <w:spacing w:line="240" w:lineRule="auto"/>
        <w:ind w:firstLine="284"/>
        <w:rPr>
          <w:rFonts w:ascii="CMU Serif" w:hAnsi="CMU Serif" w:cs="CMU Serif"/>
          <w:lang w:val="en-US"/>
        </w:rPr>
      </w:pPr>
      <w:r w:rsidRPr="003502DD">
        <w:rPr>
          <w:rFonts w:ascii="CMU Serif" w:hAnsi="CMU Serif" w:cs="CMU Serif"/>
          <w:lang w:val="en-US"/>
        </w:rPr>
        <w:t>To the sensor data measurements collected at any given point in time, during an experiment, are also added:</w:t>
      </w:r>
    </w:p>
    <w:p w14:paraId="21AAE93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two environment data values, characteristic of the environment where the experiment is running. The onboard Temperature and Onboard Humidity;</w:t>
      </w:r>
    </w:p>
    <w:p w14:paraId="55170E0A"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Geo Location data obtained from IP Geo tracing from the internet. The Latitude, Longitude, and also the time of request for Geo-Location data;</w:t>
      </w:r>
    </w:p>
    <w:p w14:paraId="0012AF2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The Unique 72-bit Serial Number of the smart DAQ itself;</w:t>
      </w:r>
    </w:p>
    <w:p w14:paraId="41FD1156"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 onboard motion vector [x, y, z];</w:t>
      </w:r>
      <w:r>
        <w:rPr>
          <w:rFonts w:ascii="CMU Serif" w:hAnsi="CMU Serif" w:cs="CMU Serif"/>
        </w:rPr>
        <w:t xml:space="preserve"> </w:t>
      </w:r>
    </w:p>
    <w:p w14:paraId="224E52C3" w14:textId="64879F74" w:rsidR="003502DD" w:rsidRP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and an onboard yaw vector [x, y, z];</w:t>
      </w:r>
    </w:p>
    <w:p w14:paraId="5070CBB0" w14:textId="08A58D4D" w:rsidR="00E213F7" w:rsidRDefault="003502DD" w:rsidP="00804A76">
      <w:pPr>
        <w:spacing w:line="240" w:lineRule="auto"/>
        <w:ind w:firstLine="284"/>
        <w:rPr>
          <w:rFonts w:ascii="CMU Serif" w:hAnsi="CMU Serif" w:cs="CMU Serif"/>
          <w:lang w:val="en-US"/>
        </w:rPr>
      </w:pPr>
      <w:r w:rsidRPr="003502DD">
        <w:rPr>
          <w:rFonts w:ascii="CMU Serif" w:hAnsi="CMU Serif" w:cs="CMU Serif"/>
          <w:lang w:val="en-US"/>
        </w:rPr>
        <w:t>This additional data string added to the experimental data hashed to generate a UNF enables linkage to the smart DAQ device with the experimental data record by adding specific environmental time-dependent data, varying over time during an experiment, reducing even further the possibility of data forgery. Furthermore, it is included information about the motion/displacement of the smart DAQ itself, which can be utilized for verification of unwanted handling when the experiment is left unattended in a laboratory.</w:t>
      </w: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1612EDF9" w14:textId="77777777" w:rsidR="00D60937" w:rsidRDefault="00D60937" w:rsidP="00D60937">
      <w:pPr>
        <w:spacing w:line="240" w:lineRule="auto"/>
        <w:rPr>
          <w:rFonts w:ascii="CMU Serif" w:hAnsi="CMU Serif" w:cs="CMU Serif"/>
          <w:b/>
          <w:bCs/>
          <w:lang w:val="en-US"/>
        </w:rPr>
      </w:pPr>
    </w:p>
    <w:p w14:paraId="58DFBF85" w14:textId="4C7DEDA7"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6D54C874" w14:textId="48ED0C36"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the Laptop/computer of the scientific researcher and all members of a research team. </w:t>
      </w:r>
      <w:r w:rsidRPr="00F160E5">
        <w:rPr>
          <w:rFonts w:ascii="CMU Serif" w:hAnsi="CMU Serif" w:cs="CMU Serif"/>
          <w:lang w:val="en-US"/>
        </w:rPr>
        <w:lastRenderedPageBreak/>
        <w:t>As well as it can happen to the editorial staff of a journal when submitting any communication related to all existing datasets in a data repository.</w:t>
      </w: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a sub-field of or an approach to artificial intelligence (AI), where you have multiple individuals (for example, artificial ants), which collectively can produce what we (or most of us) would intuitively call intelligent behaviour.</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Occasionally, SI may also be categorised as a sub-field of computational intelligence, which often refers to specific techniques to create artificially intelligent systems (i.e.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294028" w:rsidP="00956499">
      <w:pPr>
        <w:spacing w:line="240" w:lineRule="auto"/>
        <w:ind w:firstLine="284"/>
        <w:rPr>
          <w:rFonts w:ascii="CMU Serif" w:hAnsi="CMU Serif" w:cs="CMU Serif"/>
          <w:highlight w:val="yellow"/>
          <w:lang w:val="en-US"/>
        </w:rPr>
      </w:pPr>
      <w:hyperlink r:id="rId35"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2F58D7FD"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systems consist typically of a population of simple agents or boids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w:t>
      </w:r>
      <w:r w:rsidR="009F024B">
        <w:rPr>
          <w:rFonts w:ascii="CMU Serif" w:hAnsi="CMU Serif" w:cs="CMU Serif"/>
          <w:highlight w:val="yellow"/>
          <w:lang w:val="en-US"/>
        </w:rPr>
        <w:t>,</w:t>
      </w:r>
      <w:r w:rsidRPr="009E429C">
        <w:rPr>
          <w:rFonts w:ascii="CMU Serif" w:hAnsi="CMU Serif" w:cs="CMU Serif"/>
          <w:highlight w:val="yellow"/>
          <w:lang w:val="en-US"/>
        </w:rPr>
        <w:t xml:space="preserve">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(Vicsek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(SPP), also referred to as the Vicsek model, was introduced in 1995 by Vicsek et al.[7] as a special case of the boids model introduced in 1986 by Reynolds.[5] A swarm is modelled in SPP by a collection of particles that move with a constant speed but respond to a random perturbation by adopting at each time increment the average direction of motion of the other particles in their local neighbourhood.[8] SPP models predict that swarming animals share certain properties at the group level, regardless of the type of animals in the swarm.[9] Swarming systems give rise to emergent behaviours which occur at many different scales, some of which are turning out to be both universal and robust. It has become a challenge in theoretical physics to find minimal statistical models that capture these behaviours.[10][11][12]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for a special case where such calculation is possible, and after </w:t>
      </w:r>
      <w:r w:rsidRPr="009E429C">
        <w:rPr>
          <w:rFonts w:ascii="CMU Serif" w:hAnsi="CMU Serif" w:cs="CMU Serif"/>
          <w:highlight w:val="yellow"/>
          <w:lang w:val="en-US"/>
        </w:rPr>
        <w:lastRenderedPageBreak/>
        <w:t>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First published in 1989 Stochastic diffusion search (SDS)[21][22]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parameterised by the agent's current hypothesis. In the standard version of SDS such partial function evaluations are binary, resulting in each agent becoming active or inactive. Information on hypotheses is diffused across the population via inter-agent communication. Unlike the stigmergic communication used in ACO, in SDS agents communicate hypotheses via a one-to-one communication strategy analogous to the tandem running procedure observed in Leptothorax acervorum.[23] A positive feedback mechanism ensures that, over time, a population of agents stabilise around the global-best solution. SDS is both an efficient and robust global search and optimisation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after each timestep. Over time, particles are accelerated </w:t>
      </w:r>
      <w:r w:rsidRPr="009E429C">
        <w:rPr>
          <w:rFonts w:ascii="CMU Serif" w:hAnsi="CMU Serif" w:cs="CMU Serif"/>
          <w:highlight w:val="yellow"/>
          <w:lang w:val="en-US"/>
        </w:rPr>
        <w:t>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(ASI) is method of amplifying the collective intelligence of networked human groups using control algorithms modeled after natural swarms. 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Bekey discusses the possibility of using swarm intelligence to control nanobots within the body for the purpose of killing cancer tumors.[40] Conversely al-Rifaie and Aber have used stochastic diffusion search to help locate tumours.[41][42] Swarm intelligence has also been applied for data mining[43]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380FF81F" w14:textId="663F69C6" w:rsidR="00F15259" w:rsidRPr="00916BA8" w:rsidRDefault="00956499" w:rsidP="00A24FF7">
      <w:pPr>
        <w:spacing w:line="240" w:lineRule="auto"/>
        <w:ind w:firstLine="284"/>
        <w:rPr>
          <w:rFonts w:ascii="CMU Serif" w:hAnsi="CMU Serif" w:cs="CMU Serif"/>
          <w:color w:val="000000"/>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p>
    <w:p w14:paraId="110B5856" w14:textId="77777777" w:rsidR="00053338" w:rsidRDefault="00053338" w:rsidP="00F160E5">
      <w:pPr>
        <w:spacing w:line="240" w:lineRule="auto"/>
        <w:rPr>
          <w:rFonts w:ascii="CMU Serif" w:hAnsi="CMU Serif" w:cs="CMU Serif"/>
          <w:lang w:val="en-US"/>
        </w:rPr>
      </w:pPr>
    </w:p>
    <w:p w14:paraId="1E5C4A91" w14:textId="16C4A56F" w:rsidR="007533DC" w:rsidRDefault="007533DC" w:rsidP="00F160E5">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4"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5"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6"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7"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8"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7"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8"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7"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8"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7"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8"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7"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8"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9"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0"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1"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0"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1"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0"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1"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0"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1"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0"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1"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5"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6"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5"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6"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5"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6"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5"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6"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5"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6"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7"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8"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7"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8"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7"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8"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7"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8"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7"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8"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7" o:title=""/>
                    </v:shape>
                  </v:group>
                </v:group>
                <w10:anchorlock/>
              </v:group>
            </w:pict>
          </mc:Fallback>
        </mc:AlternateContent>
      </w:r>
    </w:p>
    <w:p w14:paraId="1D95862F" w14:textId="2B4BB551" w:rsidR="00265C52" w:rsidRDefault="00265C52" w:rsidP="00265C52">
      <w:pPr>
        <w:pStyle w:val="Caption"/>
        <w:rPr>
          <w:rFonts w:ascii="CMU Serif" w:hAnsi="CMU Serif" w:cs="CMU Serif"/>
          <w:lang w:val="en-US"/>
        </w:rPr>
      </w:pPr>
      <w:r>
        <w:t xml:space="preserve">Figure </w:t>
      </w:r>
      <w:fldSimple w:instr=" SEQ Figure \* ARABIC ">
        <w:r w:rsidR="009F024B">
          <w:rPr>
            <w:noProof/>
          </w:rPr>
          <w:t>1</w:t>
        </w:r>
      </w:fldSimple>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9C9CAEB"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D7A58C3" w14:textId="77777777" w:rsidR="00A24FF7" w:rsidRPr="009E429C" w:rsidRDefault="00A24FF7" w:rsidP="00A24FF7">
      <w:pPr>
        <w:spacing w:line="240" w:lineRule="auto"/>
        <w:ind w:firstLine="284"/>
        <w:rPr>
          <w:rFonts w:ascii="CMU Serif" w:hAnsi="CMU Serif" w:cs="CMU Serif"/>
          <w:highlight w:val="yellow"/>
          <w:lang w:val="en-US"/>
        </w:rPr>
      </w:pPr>
    </w:p>
    <w:p w14:paraId="19ABFDF2"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location of transmission infrastructure for wireless communication networks is an important engineering problem involving competing objectives. A minimal selection of locations (or sites) are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639DCDD" w14:textId="77777777" w:rsidR="00A24FF7" w:rsidRPr="009E429C" w:rsidRDefault="00A24FF7" w:rsidP="00A24FF7">
      <w:pPr>
        <w:spacing w:line="240" w:lineRule="auto"/>
        <w:rPr>
          <w:rFonts w:ascii="CMU Serif" w:hAnsi="CMU Serif" w:cs="CMU Serif"/>
          <w:highlight w:val="yellow"/>
          <w:lang w:val="en-US"/>
        </w:rPr>
      </w:pPr>
    </w:p>
    <w:p w14:paraId="24DB1415" w14:textId="77777777" w:rsidR="00A24FF7" w:rsidRPr="00A24FF7"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39E1E9B" w14:textId="77777777" w:rsidR="00A24FF7" w:rsidRPr="003D4FB1" w:rsidRDefault="00A24FF7" w:rsidP="00A24FF7">
      <w:pPr>
        <w:pStyle w:val="Heading1"/>
        <w:rPr>
          <w:lang w:val="en-US"/>
        </w:rPr>
      </w:pPr>
      <w:r w:rsidRPr="003D4FB1">
        <w:rPr>
          <w:lang w:val="en-US"/>
        </w:rPr>
        <w:t xml:space="preserve">Network </w:t>
      </w:r>
      <w:r>
        <w:rPr>
          <w:lang w:val="en-US"/>
        </w:rPr>
        <w:t>Infrastructure</w:t>
      </w:r>
    </w:p>
    <w:p w14:paraId="6408E3E4" w14:textId="77777777" w:rsidR="00A24FF7" w:rsidRPr="0064000A" w:rsidRDefault="00A24FF7" w:rsidP="00A24FF7">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441B9BE3" w14:textId="77777777" w:rsidR="00A24FF7" w:rsidRDefault="00A24FF7" w:rsidP="00A24FF7">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w:t>
      </w:r>
      <w:r w:rsidRPr="0064000A">
        <w:rPr>
          <w:rFonts w:ascii="CMU Serif" w:hAnsi="CMU Serif" w:cs="CMU Serif"/>
          <w:highlight w:val="yellow"/>
          <w:lang w:val="en-US"/>
        </w:rPr>
        <w:t xml:space="preserve">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LoraWAN gateways.</w:t>
      </w:r>
      <w:r w:rsidRPr="00916BA8">
        <w:rPr>
          <w:rFonts w:ascii="CMU Serif" w:hAnsi="CMU Serif" w:cs="CMU Serif"/>
          <w:lang w:val="en-US"/>
        </w:rPr>
        <w:t xml:space="preserve"> </w:t>
      </w:r>
    </w:p>
    <w:p w14:paraId="7238292E" w14:textId="77777777" w:rsidR="00A24FF7" w:rsidRPr="00916BA8" w:rsidRDefault="00A24FF7" w:rsidP="00A24FF7">
      <w:pPr>
        <w:pStyle w:val="Heading2"/>
        <w:rPr>
          <w:rFonts w:eastAsia="Arial"/>
          <w:lang w:val="en-US"/>
        </w:rPr>
      </w:pPr>
      <w:r w:rsidRPr="00916BA8">
        <w:rPr>
          <w:rFonts w:eastAsia="Arial"/>
          <w:lang w:val="en-US"/>
        </w:rPr>
        <w:t>Time Dependency when Automating Data Collection</w:t>
      </w:r>
    </w:p>
    <w:p w14:paraId="6F90C21E"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2E42DE79" w:rsidR="00A24FF7"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565D84F3" w14:textId="5CC23292" w:rsidR="007533DC" w:rsidRDefault="007533DC" w:rsidP="00A24FF7">
      <w:pPr>
        <w:spacing w:line="240" w:lineRule="auto"/>
        <w:ind w:firstLine="180"/>
        <w:rPr>
          <w:rFonts w:ascii="CMU Serif" w:eastAsia="Arial" w:hAnsi="CMU Serif" w:cs="CMU Serif"/>
          <w:highlight w:val="yellow"/>
          <w:lang w:val="en-US"/>
        </w:rPr>
      </w:pPr>
    </w:p>
    <w:p w14:paraId="6363A085" w14:textId="77777777" w:rsidR="007533DC" w:rsidRDefault="007533DC" w:rsidP="007533DC">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1F72706E" w:rsidR="007533DC" w:rsidRDefault="007533DC" w:rsidP="007533DC">
      <w:pPr>
        <w:pStyle w:val="Caption"/>
        <w:rPr>
          <w:rFonts w:ascii="CMU Serif" w:hAnsi="CMU Serif" w:cs="CMU Serif"/>
          <w:lang w:val="en-US"/>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w:t>
      </w:r>
      <w:r>
        <w:t>High resolution photo showing the bottom side of the propoesed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1DD59F5A"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9F024B">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521D3280" w14:textId="77777777" w:rsidR="00901DBB" w:rsidRPr="00916BA8" w:rsidRDefault="00901DBB" w:rsidP="00901DBB">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r w:rsidRPr="00AF7494">
        <w:rPr>
          <w:rFonts w:ascii="CMU Serif" w:eastAsia="Arial" w:hAnsi="CMU Serif" w:cs="CMU Serif"/>
          <w:color w:val="000000"/>
          <w:highlight w:val="yellow"/>
          <w:lang w:val="en-US"/>
        </w:rPr>
        <w:t>Pötsch</w:t>
      </w:r>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r>
      <w:r w:rsidRPr="00AF7494">
        <w:rPr>
          <w:rFonts w:ascii="CMU Serif" w:eastAsia="Arial" w:hAnsi="CMU Serif" w:cs="CMU Serif"/>
          <w:highlight w:val="yellow"/>
          <w:lang w:val="en-US"/>
        </w:rPr>
        <w:fldChar w:fldCharType="separate"/>
      </w:r>
      <w:r>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400 ms</w:t>
      </w:r>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67E331F7" w14:textId="7DF1E6CC"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For this research work, was designed in KiCad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maximum of 1Gb of PSRAM according to specific structural monitoring needs. </w:t>
      </w:r>
    </w:p>
    <w:p w14:paraId="39CCD47F" w14:textId="2FBD901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6AC58D80" w:rsidR="000551EA" w:rsidRDefault="000551EA" w:rsidP="000551EA">
      <w:pPr>
        <w:spacing w:line="240" w:lineRule="auto"/>
        <w:jc w:val="center"/>
        <w:rPr>
          <w:rFonts w:ascii="CMU Serif" w:hAnsi="CMU Serif" w:cs="CMU Serif"/>
          <w:color w:val="000000"/>
          <w:lang w:val="en-US"/>
        </w:rPr>
      </w:pPr>
    </w:p>
    <w:p w14:paraId="37D24CF4" w14:textId="19DF0462" w:rsidR="0061668B" w:rsidRDefault="0061668B" w:rsidP="000551EA">
      <w:pPr>
        <w:spacing w:line="240" w:lineRule="auto"/>
        <w:jc w:val="center"/>
        <w:rPr>
          <w:rFonts w:ascii="CMU Serif" w:hAnsi="CMU Serif" w:cs="CMU Serif"/>
          <w:color w:val="000000"/>
          <w:lang w:val="en-US"/>
        </w:rPr>
      </w:pPr>
    </w:p>
    <w:p w14:paraId="1BB7F1FB" w14:textId="7ACADD82" w:rsidR="0061668B" w:rsidRDefault="0061668B" w:rsidP="000551EA">
      <w:pPr>
        <w:spacing w:line="240" w:lineRule="auto"/>
        <w:jc w:val="center"/>
        <w:rPr>
          <w:rFonts w:ascii="CMU Serif" w:hAnsi="CMU Serif" w:cs="CMU Serif"/>
          <w:color w:val="000000"/>
          <w:lang w:val="en-US"/>
        </w:rPr>
      </w:pPr>
    </w:p>
    <w:p w14:paraId="53A0AE53" w14:textId="564C87C8" w:rsidR="0061668B" w:rsidRDefault="0061668B" w:rsidP="000551EA">
      <w:pPr>
        <w:spacing w:line="240" w:lineRule="auto"/>
        <w:jc w:val="center"/>
        <w:rPr>
          <w:rFonts w:ascii="CMU Serif" w:hAnsi="CMU Serif" w:cs="CMU Serif"/>
          <w:color w:val="000000"/>
          <w:lang w:val="en-US"/>
        </w:rPr>
      </w:pPr>
    </w:p>
    <w:p w14:paraId="5101F77F" w14:textId="538095EE" w:rsidR="0061668B" w:rsidRDefault="0061668B" w:rsidP="000551EA">
      <w:pPr>
        <w:spacing w:line="240" w:lineRule="auto"/>
        <w:jc w:val="center"/>
        <w:rPr>
          <w:rFonts w:ascii="CMU Serif" w:hAnsi="CMU Serif" w:cs="CMU Serif"/>
          <w:color w:val="000000"/>
          <w:lang w:val="en-US"/>
        </w:rPr>
      </w:pPr>
    </w:p>
    <w:p w14:paraId="0704C0A7" w14:textId="5C5F7D70" w:rsidR="0061668B" w:rsidRDefault="0061668B" w:rsidP="000551EA">
      <w:pPr>
        <w:spacing w:line="240" w:lineRule="auto"/>
        <w:jc w:val="center"/>
        <w:rPr>
          <w:rFonts w:ascii="CMU Serif" w:hAnsi="CMU Serif" w:cs="CMU Serif"/>
          <w:color w:val="000000"/>
          <w:lang w:val="en-US"/>
        </w:rPr>
      </w:pPr>
    </w:p>
    <w:p w14:paraId="565C296C" w14:textId="6730EE23" w:rsidR="0061668B" w:rsidRDefault="0061668B" w:rsidP="000551EA">
      <w:pPr>
        <w:spacing w:line="240" w:lineRule="auto"/>
        <w:jc w:val="center"/>
        <w:rPr>
          <w:rFonts w:ascii="CMU Serif" w:hAnsi="CMU Serif" w:cs="CMU Serif"/>
          <w:color w:val="000000"/>
          <w:lang w:val="en-US"/>
        </w:rPr>
      </w:pPr>
    </w:p>
    <w:p w14:paraId="5D2E0CA7" w14:textId="1A1E9075"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9"/>
                    <a:stretch>
                      <a:fillRect/>
                    </a:stretch>
                  </pic:blipFill>
                  <pic:spPr>
                    <a:xfrm>
                      <a:off x="0" y="0"/>
                      <a:ext cx="3181350" cy="1789430"/>
                    </a:xfrm>
                    <a:prstGeom prst="rect">
                      <a:avLst/>
                    </a:prstGeom>
                  </pic:spPr>
                </pic:pic>
              </a:graphicData>
            </a:graphic>
          </wp:inline>
        </w:drawing>
      </w:r>
    </w:p>
    <w:p w14:paraId="35144F3F" w14:textId="328016A2"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0"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Pr>
          <w:rFonts w:ascii="CMU Serif" w:hAnsi="CMU Serif" w:cs="CMU Serif"/>
          <w:i/>
          <w:iCs/>
          <w:color w:val="000000"/>
          <w:kern w:val="16"/>
          <w:sz w:val="18"/>
          <w:szCs w:val="18"/>
          <w:lang w:val="en-US" w:eastAsia="en-US"/>
        </w:rPr>
        <w:t>the proposed hardware electronics for 12-bit data acquisition</w:t>
      </w:r>
    </w:p>
    <w:p w14:paraId="76F11C4A" w14:textId="77777777" w:rsidR="0061668B" w:rsidRPr="0061668B" w:rsidRDefault="0061668B" w:rsidP="0061668B">
      <w:pPr>
        <w:rPr>
          <w:lang w:val="en-US" w:eastAsia="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Sensirion, fully calibrated, linearized, and temperature compensated digital measurements with accuracies of ±1.5 % RH for humidity measurements and </w:t>
      </w:r>
      <w:r w:rsidRPr="00AF7494">
        <w:rPr>
          <w:rFonts w:ascii="CMU Serif" w:hAnsi="CMU Serif" w:cs="CMU Serif"/>
          <w:color w:val="000000"/>
          <w:highlight w:val="yellow"/>
          <w:lang w:val="en-US"/>
        </w:rPr>
        <w:t>±0.2°C for temperature measurements. These sensors allow hardware electronics to do self-compensation and self-calibration on measurements made.</w:t>
      </w:r>
    </w:p>
    <w:p w14:paraId="6C8934B9" w14:textId="56ED0EA1"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harging is done with a SOP-8 TP4056 1S 4.2V 1000mA from NanJing Top Power 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294028" w:rsidP="006E30D0">
      <w:pPr>
        <w:pStyle w:val="ListParagraph"/>
        <w:numPr>
          <w:ilvl w:val="0"/>
          <w:numId w:val="39"/>
        </w:numPr>
        <w:spacing w:line="240" w:lineRule="auto"/>
        <w:rPr>
          <w:rFonts w:ascii="CMU Serif" w:hAnsi="CMU Serif" w:cs="CMU Serif"/>
          <w:color w:val="000000"/>
        </w:rPr>
      </w:pPr>
      <w:hyperlink r:id="rId61" w:history="1">
        <w:r w:rsidR="006E30D0"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294028" w:rsidP="006E30D0">
      <w:pPr>
        <w:pStyle w:val="ListParagraph"/>
        <w:numPr>
          <w:ilvl w:val="0"/>
          <w:numId w:val="39"/>
        </w:numPr>
        <w:spacing w:line="240" w:lineRule="auto"/>
        <w:rPr>
          <w:rFonts w:ascii="CMU Serif" w:hAnsi="CMU Serif" w:cs="CMU Serif"/>
          <w:color w:val="000000"/>
        </w:rPr>
      </w:pPr>
      <w:hyperlink r:id="rId62"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294028" w:rsidP="006E30D0">
      <w:pPr>
        <w:pStyle w:val="ListParagraph"/>
        <w:numPr>
          <w:ilvl w:val="0"/>
          <w:numId w:val="39"/>
        </w:numPr>
        <w:spacing w:line="240" w:lineRule="auto"/>
        <w:rPr>
          <w:rFonts w:ascii="CMU Serif" w:hAnsi="CMU Serif" w:cs="CMU Serif"/>
          <w:color w:val="000000"/>
        </w:rPr>
      </w:pPr>
      <w:hyperlink r:id="rId63"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1DCD2D0F"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9F024B">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1930E9A1" w14:textId="77777777" w:rsidR="0061668B" w:rsidRDefault="0061668B" w:rsidP="0061668B">
      <w:pPr>
        <w:rPr>
          <w:rFonts w:eastAsia="Arial"/>
          <w:lang w:val="en-US"/>
        </w:rPr>
      </w:pPr>
    </w:p>
    <w:p w14:paraId="221D37E6" w14:textId="46C89CB7" w:rsidR="0061668B" w:rsidRPr="0061668B" w:rsidRDefault="0061668B" w:rsidP="0061668B">
      <w:pPr>
        <w:rPr>
          <w:rFonts w:eastAsia="Arial"/>
          <w:lang w:val="en-US"/>
        </w:rPr>
        <w:sectPr w:rsidR="0061668B"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6"/>
                    <a:stretch>
                      <a:fillRect/>
                    </a:stretch>
                  </pic:blipFill>
                  <pic:spPr>
                    <a:xfrm>
                      <a:off x="0" y="0"/>
                      <a:ext cx="3181350" cy="1789430"/>
                    </a:xfrm>
                    <a:prstGeom prst="rect">
                      <a:avLst/>
                    </a:prstGeom>
                  </pic:spPr>
                </pic:pic>
              </a:graphicData>
            </a:graphic>
          </wp:inline>
        </w:drawing>
      </w:r>
    </w:p>
    <w:p w14:paraId="5854D521" w14:textId="0067D4F7"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61668B">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7"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1A692F91"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2F92F123" w14:textId="77777777" w:rsidR="0061668B" w:rsidRPr="00916BA8" w:rsidRDefault="0061668B" w:rsidP="0061668B">
      <w:pPr>
        <w:pStyle w:val="Heading2"/>
        <w:rPr>
          <w:rFonts w:eastAsia="Arial"/>
          <w:lang w:val="en-US"/>
        </w:rPr>
      </w:pPr>
      <w:r>
        <w:rPr>
          <w:rFonts w:eastAsia="Arial"/>
          <w:lang w:val="en-US"/>
        </w:rPr>
        <w:t>Proposed Experimental Instrumentation of a Specimen</w:t>
      </w: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o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w:t>
      </w:r>
      <w:r w:rsidRPr="00F160E5">
        <w:rPr>
          <w:rFonts w:ascii="CMU Serif" w:hAnsi="CMU Serif" w:cs="CMU Serif"/>
          <w:lang w:val="en-US"/>
        </w:rPr>
        <w:lastRenderedPageBreak/>
        <w:t xml:space="preserve">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The Data Acquisition Method consists on recurrently uploading a replacement dataset file to a previously defined repository. Since to this date, the API lacks the functionality of 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9"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70"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71"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72"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3"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294028" w:rsidP="00DF5DCD">
      <w:pPr>
        <w:spacing w:line="240" w:lineRule="auto"/>
        <w:ind w:firstLine="180"/>
        <w:rPr>
          <w:rFonts w:ascii="CMU Serif" w:eastAsia="Arial" w:hAnsi="CMU Serif" w:cs="CMU Serif"/>
          <w:lang w:val="en-US"/>
        </w:rPr>
      </w:pPr>
      <w:hyperlink r:id="rId74"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75"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6"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7"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294028" w:rsidP="009655A1">
      <w:pPr>
        <w:spacing w:line="240" w:lineRule="auto"/>
        <w:rPr>
          <w:rFonts w:ascii="CMU Serif" w:eastAsia="Arial" w:hAnsi="CMU Serif" w:cs="CMU Serif"/>
          <w:sz w:val="15"/>
          <w:szCs w:val="15"/>
          <w:lang w:val="en-US"/>
        </w:rPr>
      </w:pPr>
      <w:hyperlink r:id="rId78"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9"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r w:rsidRPr="00CF7FB2">
        <w:rPr>
          <w:rFonts w:ascii="CMU Serif" w:eastAsia="Arial" w:hAnsi="CMU Serif" w:cs="CMU Serif"/>
        </w:rPr>
        <w:t>Borgman, Christine L. (2015-01-02). Big Data, Little Data, No Data: Scholarship in the Networked World. Cambridge, MA, USA: MIT Press. </w:t>
      </w:r>
      <w:hyperlink r:id="rId80"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81"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6"/>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82"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3"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84" w:history="1">
        <w:r w:rsidR="00325AAE" w:rsidRPr="00FC3D2D">
          <w:rPr>
            <w:rStyle w:val="Hyperlink"/>
            <w:rFonts w:ascii="CMU Serif" w:eastAsia="Arial" w:hAnsi="CMU Serif" w:cs="CMU Serif"/>
          </w:rPr>
          <w:t>https://doi.org/10.1038/d41586-021-02486-7</w:t>
        </w:r>
      </w:hyperlink>
      <w:bookmarkEnd w:id="11"/>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Federer, Lisa M.; Belter, Christopher W.; Joubert, Douglas J.; Livinski, Alicia; Lu, Ya-Ling; Snyders, Lissa N.; Thompson, Holly (2018-05-02). </w:t>
      </w:r>
      <w:hyperlink r:id="rId85"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6"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7" w:history="1">
        <w:r w:rsidRPr="00325AAE">
          <w:rPr>
            <w:rFonts w:ascii="CMU Serif" w:eastAsia="Arial" w:hAnsi="CMU Serif" w:cs="CMU Serif"/>
          </w:rPr>
          <w:t>2018PLoSO..1394768F</w:t>
        </w:r>
      </w:hyperlink>
      <w:r w:rsidRPr="00325AAE">
        <w:rPr>
          <w:rFonts w:ascii="CMU Serif" w:eastAsia="Arial" w:hAnsi="CMU Serif" w:cs="CMU Serif"/>
        </w:rPr>
        <w:t>. </w:t>
      </w:r>
      <w:hyperlink r:id="rId88" w:tooltip="Doi (identifier)" w:history="1">
        <w:r w:rsidRPr="00325AAE">
          <w:rPr>
            <w:rFonts w:ascii="CMU Serif" w:eastAsia="Arial" w:hAnsi="CMU Serif" w:cs="CMU Serif"/>
          </w:rPr>
          <w:t>doi</w:t>
        </w:r>
      </w:hyperlink>
      <w:r w:rsidRPr="00325AAE">
        <w:rPr>
          <w:rFonts w:ascii="CMU Serif" w:eastAsia="Arial" w:hAnsi="CMU Serif" w:cs="CMU Serif"/>
        </w:rPr>
        <w:t>:</w:t>
      </w:r>
      <w:hyperlink r:id="rId89" w:history="1">
        <w:r w:rsidRPr="00325AAE">
          <w:rPr>
            <w:rFonts w:ascii="CMU Serif" w:eastAsia="Arial" w:hAnsi="CMU Serif" w:cs="CMU Serif"/>
          </w:rPr>
          <w:t>10.1371/journal.pone.0194768</w:t>
        </w:r>
      </w:hyperlink>
      <w:r w:rsidRPr="00325AAE">
        <w:rPr>
          <w:rFonts w:ascii="CMU Serif" w:eastAsia="Arial" w:hAnsi="CMU Serif" w:cs="CMU Serif"/>
        </w:rPr>
        <w:t>. </w:t>
      </w:r>
      <w:hyperlink r:id="rId90"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1" w:history="1">
        <w:r w:rsidRPr="00325AAE">
          <w:rPr>
            <w:rFonts w:ascii="CMU Serif" w:eastAsia="Arial" w:hAnsi="CMU Serif" w:cs="CMU Serif"/>
          </w:rPr>
          <w:t>1932-6203</w:t>
        </w:r>
      </w:hyperlink>
      <w:r w:rsidRPr="00325AAE">
        <w:rPr>
          <w:rFonts w:ascii="CMU Serif" w:eastAsia="Arial" w:hAnsi="CMU Serif" w:cs="CMU Serif"/>
        </w:rPr>
        <w:t>. </w:t>
      </w:r>
      <w:hyperlink r:id="rId92" w:tooltip="PMC (identifier)" w:history="1">
        <w:r w:rsidRPr="00325AAE">
          <w:rPr>
            <w:rFonts w:ascii="CMU Serif" w:eastAsia="Arial" w:hAnsi="CMU Serif" w:cs="CMU Serif"/>
          </w:rPr>
          <w:t>PMC</w:t>
        </w:r>
      </w:hyperlink>
      <w:r w:rsidRPr="00325AAE">
        <w:rPr>
          <w:rFonts w:ascii="CMU Serif" w:eastAsia="Arial" w:hAnsi="CMU Serif" w:cs="CMU Serif"/>
        </w:rPr>
        <w:t> </w:t>
      </w:r>
      <w:hyperlink r:id="rId93" w:history="1">
        <w:r w:rsidRPr="00325AAE">
          <w:rPr>
            <w:rFonts w:ascii="CMU Serif" w:eastAsia="Arial" w:hAnsi="CMU Serif" w:cs="CMU Serif"/>
          </w:rPr>
          <w:t>5931451</w:t>
        </w:r>
      </w:hyperlink>
      <w:r w:rsidRPr="00325AAE">
        <w:rPr>
          <w:rFonts w:ascii="CMU Serif" w:eastAsia="Arial" w:hAnsi="CMU Serif" w:cs="CMU Serif"/>
        </w:rPr>
        <w:t>. </w:t>
      </w:r>
      <w:hyperlink r:id="rId94"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5" w:history="1">
        <w:r w:rsidRPr="00325AAE">
          <w:rPr>
            <w:rFonts w:ascii="CMU Serif" w:eastAsia="Arial" w:hAnsi="CMU Serif" w:cs="CMU Serif"/>
          </w:rPr>
          <w:t>29719004</w:t>
        </w:r>
      </w:hyperlink>
      <w:r w:rsidRPr="00325AAE">
        <w:rPr>
          <w:rFonts w:ascii="CMU Serif" w:eastAsia="Arial" w:hAnsi="CMU Serif" w:cs="CMU Serif"/>
        </w:rPr>
        <w:t>.</w:t>
      </w:r>
      <w:bookmarkEnd w:id="12"/>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r w:rsidRPr="00325AAE">
        <w:rPr>
          <w:rFonts w:ascii="CMU Serif" w:eastAsia="Arial" w:hAnsi="CMU Serif" w:cs="CMU Serif"/>
        </w:rPr>
        <w:t>Colavizza, Giovanni; Hrynaszkiewicz, Iain; Staden, Isla; Whitaker, Kirstie; McGillivray, Barbara (2020-04-22). </w:t>
      </w:r>
      <w:hyperlink r:id="rId96"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7"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8" w:history="1">
        <w:r w:rsidRPr="00325AAE">
          <w:rPr>
            <w:rFonts w:ascii="CMU Serif" w:eastAsia="Arial" w:hAnsi="CMU Serif" w:cs="CMU Serif"/>
          </w:rPr>
          <w:t>1907.02565</w:t>
        </w:r>
      </w:hyperlink>
      <w:r w:rsidRPr="00325AAE">
        <w:rPr>
          <w:rFonts w:ascii="CMU Serif" w:eastAsia="Arial" w:hAnsi="CMU Serif" w:cs="CMU Serif"/>
        </w:rPr>
        <w:t>. </w:t>
      </w:r>
      <w:hyperlink r:id="rId99"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0" w:history="1">
        <w:r w:rsidRPr="00325AAE">
          <w:rPr>
            <w:rFonts w:ascii="CMU Serif" w:eastAsia="Arial" w:hAnsi="CMU Serif" w:cs="CMU Serif"/>
          </w:rPr>
          <w:t>2020PLoSO..1530416C</w:t>
        </w:r>
      </w:hyperlink>
      <w:r w:rsidRPr="00325AAE">
        <w:rPr>
          <w:rFonts w:ascii="CMU Serif" w:eastAsia="Arial" w:hAnsi="CMU Serif" w:cs="CMU Serif"/>
        </w:rPr>
        <w:t>. </w:t>
      </w:r>
      <w:hyperlink r:id="rId101" w:tooltip="Doi (identifier)" w:history="1">
        <w:r w:rsidRPr="00325AAE">
          <w:rPr>
            <w:rFonts w:ascii="CMU Serif" w:eastAsia="Arial" w:hAnsi="CMU Serif" w:cs="CMU Serif"/>
          </w:rPr>
          <w:t>doi</w:t>
        </w:r>
      </w:hyperlink>
      <w:r w:rsidRPr="00325AAE">
        <w:rPr>
          <w:rFonts w:ascii="CMU Serif" w:eastAsia="Arial" w:hAnsi="CMU Serif" w:cs="CMU Serif"/>
        </w:rPr>
        <w:t>:</w:t>
      </w:r>
      <w:hyperlink r:id="rId102" w:history="1">
        <w:r w:rsidRPr="00325AAE">
          <w:rPr>
            <w:rFonts w:ascii="CMU Serif" w:eastAsia="Arial" w:hAnsi="CMU Serif" w:cs="CMU Serif"/>
          </w:rPr>
          <w:t>10.1371/journal.pone.0230416</w:t>
        </w:r>
      </w:hyperlink>
      <w:r w:rsidRPr="00325AAE">
        <w:rPr>
          <w:rFonts w:ascii="CMU Serif" w:eastAsia="Arial" w:hAnsi="CMU Serif" w:cs="CMU Serif"/>
        </w:rPr>
        <w:t>. </w:t>
      </w:r>
      <w:hyperlink r:id="rId103"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4" w:history="1">
        <w:r w:rsidRPr="00325AAE">
          <w:rPr>
            <w:rFonts w:ascii="CMU Serif" w:eastAsia="Arial" w:hAnsi="CMU Serif" w:cs="CMU Serif"/>
          </w:rPr>
          <w:t>1932-6203</w:t>
        </w:r>
      </w:hyperlink>
      <w:r w:rsidRPr="00325AAE">
        <w:rPr>
          <w:rFonts w:ascii="CMU Serif" w:eastAsia="Arial" w:hAnsi="CMU Serif" w:cs="CMU Serif"/>
        </w:rPr>
        <w:t>. </w:t>
      </w:r>
      <w:hyperlink r:id="rId105"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6" w:history="1">
        <w:r w:rsidRPr="00325AAE">
          <w:rPr>
            <w:rFonts w:ascii="CMU Serif" w:eastAsia="Arial" w:hAnsi="CMU Serif" w:cs="CMU Serif"/>
          </w:rPr>
          <w:t>7176083</w:t>
        </w:r>
      </w:hyperlink>
      <w:r w:rsidRPr="00325AAE">
        <w:rPr>
          <w:rFonts w:ascii="CMU Serif" w:eastAsia="Arial" w:hAnsi="CMU Serif" w:cs="CMU Serif"/>
        </w:rPr>
        <w:t>. </w:t>
      </w:r>
      <w:hyperlink r:id="rId107"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8" w:history="1">
        <w:r w:rsidRPr="00325AAE">
          <w:rPr>
            <w:rFonts w:ascii="CMU Serif" w:eastAsia="Arial" w:hAnsi="CMU Serif" w:cs="CMU Serif"/>
          </w:rPr>
          <w:t>32320428</w:t>
        </w:r>
      </w:hyperlink>
      <w:r w:rsidRPr="00325AAE">
        <w:rPr>
          <w:rFonts w:ascii="CMU Serif" w:eastAsia="Arial" w:hAnsi="CMU Serif" w:cs="CMU Serif"/>
        </w:rPr>
        <w:t>.</w:t>
      </w:r>
      <w:bookmarkEnd w:id="13"/>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r w:rsidRPr="00325AAE">
        <w:rPr>
          <w:rFonts w:ascii="CMU Serif" w:eastAsia="Arial" w:hAnsi="CMU Serif" w:cs="CMU Serif"/>
        </w:rPr>
        <w:t>Colavizza, Giovanni; Hrynaszkiewicz, Iain; Staden, Isla; Whitaker, Kirstie; McGillivray, Barbara (2020-04-22). </w:t>
      </w:r>
      <w:hyperlink r:id="rId109"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10"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11" w:history="1">
        <w:r w:rsidRPr="00325AAE">
          <w:rPr>
            <w:rFonts w:ascii="CMU Serif" w:eastAsia="Arial" w:hAnsi="CMU Serif" w:cs="CMU Serif"/>
          </w:rPr>
          <w:t>1907.02565</w:t>
        </w:r>
      </w:hyperlink>
      <w:r w:rsidRPr="00325AAE">
        <w:rPr>
          <w:rFonts w:ascii="CMU Serif" w:eastAsia="Arial" w:hAnsi="CMU Serif" w:cs="CMU Serif"/>
        </w:rPr>
        <w:t>. </w:t>
      </w:r>
      <w:hyperlink r:id="rId112"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3" w:history="1">
        <w:r w:rsidRPr="00325AAE">
          <w:rPr>
            <w:rFonts w:ascii="CMU Serif" w:eastAsia="Arial" w:hAnsi="CMU Serif" w:cs="CMU Serif"/>
          </w:rPr>
          <w:t>2020PLoSO..1530416C</w:t>
        </w:r>
      </w:hyperlink>
      <w:r w:rsidRPr="00325AAE">
        <w:rPr>
          <w:rFonts w:ascii="CMU Serif" w:eastAsia="Arial" w:hAnsi="CMU Serif" w:cs="CMU Serif"/>
        </w:rPr>
        <w:t>. </w:t>
      </w:r>
      <w:hyperlink r:id="rId114" w:tooltip="Doi (identifier)" w:history="1">
        <w:r w:rsidRPr="00325AAE">
          <w:rPr>
            <w:rFonts w:ascii="CMU Serif" w:eastAsia="Arial" w:hAnsi="CMU Serif" w:cs="CMU Serif"/>
          </w:rPr>
          <w:t>doi</w:t>
        </w:r>
      </w:hyperlink>
      <w:r w:rsidRPr="00325AAE">
        <w:rPr>
          <w:rFonts w:ascii="CMU Serif" w:eastAsia="Arial" w:hAnsi="CMU Serif" w:cs="CMU Serif"/>
        </w:rPr>
        <w:t>:</w:t>
      </w:r>
      <w:hyperlink r:id="rId115" w:history="1">
        <w:r w:rsidRPr="00325AAE">
          <w:rPr>
            <w:rFonts w:ascii="CMU Serif" w:eastAsia="Arial" w:hAnsi="CMU Serif" w:cs="CMU Serif"/>
          </w:rPr>
          <w:t>10.1371/journal.pone.0230416</w:t>
        </w:r>
      </w:hyperlink>
      <w:r w:rsidRPr="00325AAE">
        <w:rPr>
          <w:rFonts w:ascii="CMU Serif" w:eastAsia="Arial" w:hAnsi="CMU Serif" w:cs="CMU Serif"/>
        </w:rPr>
        <w:t>. </w:t>
      </w:r>
      <w:hyperlink r:id="rId116"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7" w:history="1">
        <w:r w:rsidRPr="00325AAE">
          <w:rPr>
            <w:rFonts w:ascii="CMU Serif" w:eastAsia="Arial" w:hAnsi="CMU Serif" w:cs="CMU Serif"/>
          </w:rPr>
          <w:t>1932-6203</w:t>
        </w:r>
      </w:hyperlink>
      <w:r w:rsidRPr="00325AAE">
        <w:rPr>
          <w:rFonts w:ascii="CMU Serif" w:eastAsia="Arial" w:hAnsi="CMU Serif" w:cs="CMU Serif"/>
        </w:rPr>
        <w:t>. </w:t>
      </w:r>
      <w:hyperlink r:id="rId118"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9" w:history="1">
        <w:r w:rsidRPr="00325AAE">
          <w:rPr>
            <w:rFonts w:ascii="CMU Serif" w:eastAsia="Arial" w:hAnsi="CMU Serif" w:cs="CMU Serif"/>
          </w:rPr>
          <w:t>7176083</w:t>
        </w:r>
      </w:hyperlink>
      <w:r w:rsidRPr="00325AAE">
        <w:rPr>
          <w:rFonts w:ascii="CMU Serif" w:eastAsia="Arial" w:hAnsi="CMU Serif" w:cs="CMU Serif"/>
        </w:rPr>
        <w:t>. </w:t>
      </w:r>
      <w:hyperlink r:id="rId120"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21" w:history="1">
        <w:r w:rsidRPr="00325AAE">
          <w:rPr>
            <w:rFonts w:ascii="CMU Serif" w:eastAsia="Arial" w:hAnsi="CMU Serif" w:cs="CMU Serif"/>
          </w:rPr>
          <w:t>32320428</w:t>
        </w:r>
      </w:hyperlink>
      <w:r w:rsidRPr="00325AAE">
        <w:rPr>
          <w:rFonts w:ascii="CMU Serif" w:eastAsia="Arial" w:hAnsi="CMU Serif" w:cs="CMU Serif"/>
        </w:rPr>
        <w:t>.</w:t>
      </w:r>
      <w:bookmarkEnd w:id="14"/>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5"/>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Abhinav Mehrotra, Mirco Musolesi, Robert Hendley, and Veljko Pejovic. 2015. Designing content-driven intelligent notification mechanisms for mobile applications. In Proceedings of the 2015 ACM International Joint Conference on Pervasive and Ubiquitous Computing. ACM, 813–824.</w:t>
      </w:r>
      <w:bookmarkEnd w:id="16"/>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7"/>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8"/>
    </w:p>
    <w:p w14:paraId="1C53F9D4" w14:textId="0303D4EA" w:rsidR="0022199D" w:rsidRPr="009C5E96" w:rsidRDefault="00C96BD7" w:rsidP="009C5E96">
      <w:pPr>
        <w:pStyle w:val="ListParagraph"/>
        <w:numPr>
          <w:ilvl w:val="0"/>
          <w:numId w:val="3"/>
        </w:numPr>
        <w:spacing w:line="240" w:lineRule="auto"/>
        <w:ind w:left="0"/>
        <w:rPr>
          <w:rFonts w:ascii="CMU Serif" w:eastAsia="Arial" w:hAnsi="CMU Serif" w:cs="CMU Serif"/>
        </w:rPr>
      </w:pPr>
      <w:bookmarkStart w:id="19" w:name="_Ref142229060"/>
      <w:r w:rsidRPr="00C96BD7">
        <w:rPr>
          <w:rFonts w:ascii="CMU Serif" w:eastAsia="Arial" w:hAnsi="CMU Serif" w:cs="CMU Serif"/>
        </w:rPr>
        <w:t>Altman, M. (2008). A Fingerprint Method for Scientific Data Verification. In: Sobh, T. (eds) Advances in Computer and Information Sciences and Engineering. Springer, Dordrecht. https://doi.org/10.1007/978-1-4020-8741-7_57</w:t>
      </w:r>
      <w:bookmarkEnd w:id="19"/>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265B7" w14:textId="77777777" w:rsidR="00294028" w:rsidRDefault="00294028" w:rsidP="000A25CB">
      <w:pPr>
        <w:spacing w:line="240" w:lineRule="auto"/>
      </w:pPr>
      <w:r>
        <w:separator/>
      </w:r>
    </w:p>
  </w:endnote>
  <w:endnote w:type="continuationSeparator" w:id="0">
    <w:p w14:paraId="53B1442F" w14:textId="77777777" w:rsidR="00294028" w:rsidRDefault="00294028"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24B73" w14:textId="77777777" w:rsidR="00294028" w:rsidRDefault="00294028" w:rsidP="000A25CB">
      <w:pPr>
        <w:spacing w:line="240" w:lineRule="auto"/>
      </w:pPr>
      <w:r>
        <w:separator/>
      </w:r>
    </w:p>
  </w:footnote>
  <w:footnote w:type="continuationSeparator" w:id="0">
    <w:p w14:paraId="79AD4CB2" w14:textId="77777777" w:rsidR="00294028" w:rsidRDefault="00294028"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1"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2"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19"/>
  </w:num>
  <w:num w:numId="2">
    <w:abstractNumId w:val="16"/>
  </w:num>
  <w:num w:numId="3">
    <w:abstractNumId w:val="10"/>
  </w:num>
  <w:num w:numId="4">
    <w:abstractNumId w:val="31"/>
  </w:num>
  <w:num w:numId="5">
    <w:abstractNumId w:val="4"/>
  </w:num>
  <w:num w:numId="6">
    <w:abstractNumId w:val="17"/>
  </w:num>
  <w:num w:numId="7">
    <w:abstractNumId w:val="37"/>
  </w:num>
  <w:num w:numId="8">
    <w:abstractNumId w:val="6"/>
  </w:num>
  <w:num w:numId="9">
    <w:abstractNumId w:val="27"/>
  </w:num>
  <w:num w:numId="10">
    <w:abstractNumId w:val="34"/>
  </w:num>
  <w:num w:numId="11">
    <w:abstractNumId w:val="30"/>
  </w:num>
  <w:num w:numId="12">
    <w:abstractNumId w:val="16"/>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1"/>
  </w:num>
  <w:num w:numId="17">
    <w:abstractNumId w:val="11"/>
  </w:num>
  <w:num w:numId="18">
    <w:abstractNumId w:val="24"/>
  </w:num>
  <w:num w:numId="19">
    <w:abstractNumId w:val="9"/>
  </w:num>
  <w:num w:numId="20">
    <w:abstractNumId w:val="12"/>
  </w:num>
  <w:num w:numId="21">
    <w:abstractNumId w:val="25"/>
  </w:num>
  <w:num w:numId="22">
    <w:abstractNumId w:val="36"/>
  </w:num>
  <w:num w:numId="23">
    <w:abstractNumId w:val="33"/>
  </w:num>
  <w:num w:numId="24">
    <w:abstractNumId w:val="8"/>
  </w:num>
  <w:num w:numId="25">
    <w:abstractNumId w:val="22"/>
  </w:num>
  <w:num w:numId="26">
    <w:abstractNumId w:val="28"/>
  </w:num>
  <w:num w:numId="27">
    <w:abstractNumId w:val="32"/>
  </w:num>
  <w:num w:numId="28">
    <w:abstractNumId w:val="1"/>
  </w:num>
  <w:num w:numId="29">
    <w:abstractNumId w:val="29"/>
  </w:num>
  <w:num w:numId="30">
    <w:abstractNumId w:val="16"/>
  </w:num>
  <w:num w:numId="31">
    <w:abstractNumId w:val="35"/>
  </w:num>
  <w:num w:numId="32">
    <w:abstractNumId w:val="5"/>
  </w:num>
  <w:num w:numId="33">
    <w:abstractNumId w:val="20"/>
  </w:num>
  <w:num w:numId="34">
    <w:abstractNumId w:val="14"/>
  </w:num>
  <w:num w:numId="35">
    <w:abstractNumId w:val="23"/>
  </w:num>
  <w:num w:numId="36">
    <w:abstractNumId w:val="15"/>
  </w:num>
  <w:num w:numId="37">
    <w:abstractNumId w:val="0"/>
  </w:num>
  <w:num w:numId="38">
    <w:abstractNumId w:val="18"/>
  </w:num>
  <w:num w:numId="39">
    <w:abstractNumId w:val="7"/>
  </w:num>
  <w:num w:numId="40">
    <w:abstractNumId w:val="13"/>
  </w:num>
  <w:num w:numId="41">
    <w:abstractNumId w:val="26"/>
  </w:num>
  <w:num w:numId="42">
    <w:abstractNumId w:val="16"/>
  </w:num>
  <w:num w:numId="4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C0502"/>
    <w:rsid w:val="000C0843"/>
    <w:rsid w:val="000C120F"/>
    <w:rsid w:val="000C153F"/>
    <w:rsid w:val="000C3408"/>
    <w:rsid w:val="000C61B3"/>
    <w:rsid w:val="000C6D93"/>
    <w:rsid w:val="000C71A6"/>
    <w:rsid w:val="000C724E"/>
    <w:rsid w:val="000C7341"/>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5D"/>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2ECD"/>
    <w:rsid w:val="004A3AB3"/>
    <w:rsid w:val="004A3D39"/>
    <w:rsid w:val="004A3E61"/>
    <w:rsid w:val="004A457C"/>
    <w:rsid w:val="004A5F51"/>
    <w:rsid w:val="004A6C7D"/>
    <w:rsid w:val="004A6F73"/>
    <w:rsid w:val="004A7593"/>
    <w:rsid w:val="004A7E61"/>
    <w:rsid w:val="004B1D37"/>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8E1"/>
    <w:rsid w:val="005D71BC"/>
    <w:rsid w:val="005D732C"/>
    <w:rsid w:val="005E0002"/>
    <w:rsid w:val="005E06A3"/>
    <w:rsid w:val="005E1B9F"/>
    <w:rsid w:val="005E1CF8"/>
    <w:rsid w:val="005E4829"/>
    <w:rsid w:val="005E579E"/>
    <w:rsid w:val="005E5BA2"/>
    <w:rsid w:val="005E7424"/>
    <w:rsid w:val="005F0D19"/>
    <w:rsid w:val="005F1C65"/>
    <w:rsid w:val="005F205B"/>
    <w:rsid w:val="005F3999"/>
    <w:rsid w:val="005F4F0D"/>
    <w:rsid w:val="005F541A"/>
    <w:rsid w:val="005F55F4"/>
    <w:rsid w:val="005F6A24"/>
    <w:rsid w:val="005F6A71"/>
    <w:rsid w:val="005F6CAD"/>
    <w:rsid w:val="005F736A"/>
    <w:rsid w:val="005F754F"/>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5C2"/>
    <w:rsid w:val="0074694E"/>
    <w:rsid w:val="00746AF9"/>
    <w:rsid w:val="00746FDF"/>
    <w:rsid w:val="0074703C"/>
    <w:rsid w:val="007500EA"/>
    <w:rsid w:val="007503D3"/>
    <w:rsid w:val="00750A9A"/>
    <w:rsid w:val="007526B2"/>
    <w:rsid w:val="007533DC"/>
    <w:rsid w:val="00753A09"/>
    <w:rsid w:val="0075446E"/>
    <w:rsid w:val="00754E6B"/>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6EE"/>
    <w:rsid w:val="00791B98"/>
    <w:rsid w:val="00791D3C"/>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500"/>
    <w:rsid w:val="008479C4"/>
    <w:rsid w:val="00850692"/>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F34"/>
    <w:rsid w:val="009141F0"/>
    <w:rsid w:val="0091561F"/>
    <w:rsid w:val="00915D81"/>
    <w:rsid w:val="00916BA8"/>
    <w:rsid w:val="00916DDE"/>
    <w:rsid w:val="00916E91"/>
    <w:rsid w:val="00917E5E"/>
    <w:rsid w:val="00920EC5"/>
    <w:rsid w:val="0092170A"/>
    <w:rsid w:val="00922996"/>
    <w:rsid w:val="00922D7E"/>
    <w:rsid w:val="0092390F"/>
    <w:rsid w:val="00923BB7"/>
    <w:rsid w:val="009240BF"/>
    <w:rsid w:val="009242E8"/>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9F2"/>
    <w:rsid w:val="00AA2BB6"/>
    <w:rsid w:val="00AA340A"/>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35DE"/>
    <w:rsid w:val="00BE3F30"/>
    <w:rsid w:val="00BE44BE"/>
    <w:rsid w:val="00BE4865"/>
    <w:rsid w:val="00BE5066"/>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2B9E"/>
    <w:rsid w:val="00C937A7"/>
    <w:rsid w:val="00C93AB0"/>
    <w:rsid w:val="00C941FE"/>
    <w:rsid w:val="00C9473B"/>
    <w:rsid w:val="00C95350"/>
    <w:rsid w:val="00C957EA"/>
    <w:rsid w:val="00C96175"/>
    <w:rsid w:val="00C96BD7"/>
    <w:rsid w:val="00C96ED9"/>
    <w:rsid w:val="00C9728F"/>
    <w:rsid w:val="00C9756A"/>
    <w:rsid w:val="00CA1207"/>
    <w:rsid w:val="00CA14D4"/>
    <w:rsid w:val="00CA1A68"/>
    <w:rsid w:val="00CA29DD"/>
    <w:rsid w:val="00CA2E7A"/>
    <w:rsid w:val="00CA33F5"/>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40EA"/>
    <w:rsid w:val="00CE440C"/>
    <w:rsid w:val="00CE7AFB"/>
    <w:rsid w:val="00CE7BAF"/>
    <w:rsid w:val="00CF0085"/>
    <w:rsid w:val="00CF01CC"/>
    <w:rsid w:val="00CF091A"/>
    <w:rsid w:val="00CF11A5"/>
    <w:rsid w:val="00CF161D"/>
    <w:rsid w:val="00CF19AD"/>
    <w:rsid w:val="00CF2FFA"/>
    <w:rsid w:val="00CF44E8"/>
    <w:rsid w:val="00CF5B5C"/>
    <w:rsid w:val="00CF678B"/>
    <w:rsid w:val="00CF6A88"/>
    <w:rsid w:val="00CF6BBC"/>
    <w:rsid w:val="00CF7FB2"/>
    <w:rsid w:val="00D0014D"/>
    <w:rsid w:val="00D007B2"/>
    <w:rsid w:val="00D00F6D"/>
    <w:rsid w:val="00D03287"/>
    <w:rsid w:val="00D04918"/>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2D23"/>
    <w:rsid w:val="00D23D5A"/>
    <w:rsid w:val="00D23EF8"/>
    <w:rsid w:val="00D23FD8"/>
    <w:rsid w:val="00D23FDF"/>
    <w:rsid w:val="00D24400"/>
    <w:rsid w:val="00D244C4"/>
    <w:rsid w:val="00D2468B"/>
    <w:rsid w:val="00D2595D"/>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www.worldcat.org/issn/1932-6203"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github.com/aeonSolutions/openScienceResearch-Smart-DAQ-Device-able-to-Upload-Live-Experimental-Sensor-Data-to-a-Data-Repo/wiki/Voltage-Reference-Sensor-Calibration" TargetMode="External"/><Relationship Id="rId68" Type="http://schemas.openxmlformats.org/officeDocument/2006/relationships/image" Target="media/image32.jpeg"/><Relationship Id="rId84" Type="http://schemas.openxmlformats.org/officeDocument/2006/relationships/hyperlink" Target="https://doi.org/10.1038/d41586-021-02486-7" TargetMode="External"/><Relationship Id="rId89" Type="http://schemas.openxmlformats.org/officeDocument/2006/relationships/hyperlink" Target="https://doi.org/10.1371%2Fjournal.pone.0194768" TargetMode="External"/><Relationship Id="rId112" Type="http://schemas.openxmlformats.org/officeDocument/2006/relationships/hyperlink" Target="https://en.wikipedia.org/wiki/Bibcode_(identifier)" TargetMode="External"/><Relationship Id="rId16" Type="http://schemas.openxmlformats.org/officeDocument/2006/relationships/header" Target="header1.xml"/><Relationship Id="rId107" Type="http://schemas.openxmlformats.org/officeDocument/2006/relationships/hyperlink" Target="https://en.wikipedia.org/wiki/PMID_(identifier)" TargetMode="External"/><Relationship Id="rId11" Type="http://schemas.openxmlformats.org/officeDocument/2006/relationships/hyperlink" Target="https://ssrn.com/abstract=4210504" TargetMode="External"/><Relationship Id="rId32" Type="http://schemas.openxmlformats.org/officeDocument/2006/relationships/image" Target="media/image2.png"/><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jpeg"/><Relationship Id="rId74" Type="http://schemas.openxmlformats.org/officeDocument/2006/relationships/hyperlink" Target="https://www.linkedin.com/post/edit/6972118494293200896/?author=urn%3Ali%3Afs_miniProfile%3AACoAAALtC6EBJ6d6JXhX9Z-GETHmJ7t82HoQ1GY" TargetMode="External"/><Relationship Id="rId79" Type="http://schemas.openxmlformats.org/officeDocument/2006/relationships/hyperlink" Target="https://www.linkedin.com/in/migueltomas/" TargetMode="External"/><Relationship Id="rId102" Type="http://schemas.openxmlformats.org/officeDocument/2006/relationships/hyperlink" Target="https://doi.org/10.1371%2Fjournal.pone.0230416" TargetMode="External"/><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hyperlink" Target="https://en.wikipedia.org/wiki/ISSN_(identifier)" TargetMode="External"/><Relationship Id="rId95" Type="http://schemas.openxmlformats.org/officeDocument/2006/relationships/hyperlink" Target="https://pubmed.ncbi.nlm.nih.gov/29719004"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29.png"/><Relationship Id="rId69" Type="http://schemas.openxmlformats.org/officeDocument/2006/relationships/hyperlink" Target="https://www.linkedin.com/post/edit/6972118494293200896/?author=urn%3Ali%3Afs_miniProfile%3AACoAAALtC6EBJ6d6JXhX9Z-GETHmJ7t82HoQ1GY" TargetMode="External"/><Relationship Id="rId113" Type="http://schemas.openxmlformats.org/officeDocument/2006/relationships/hyperlink" Target="https://ui.adsabs.harvard.edu/abs/2020PLoSO..1530416C" TargetMode="External"/><Relationship Id="rId118" Type="http://schemas.openxmlformats.org/officeDocument/2006/relationships/hyperlink" Target="https://en.wikipedia.org/wiki/PMC_(identifier)" TargetMode="External"/><Relationship Id="rId80" Type="http://schemas.openxmlformats.org/officeDocument/2006/relationships/hyperlink" Target="https://en.wikipedia.org/wiki/ISBN_(identifier)" TargetMode="External"/><Relationship Id="rId85" Type="http://schemas.openxmlformats.org/officeDocument/2006/relationships/hyperlink" Target="https://www.ncbi.nlm.nih.gov/pmc/articles/PMC5931451" TargetMode="External"/><Relationship Id="rId12"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17" Type="http://schemas.openxmlformats.org/officeDocument/2006/relationships/header" Target="header2.xml"/><Relationship Id="rId33" Type="http://schemas.openxmlformats.org/officeDocument/2006/relationships/image" Target="media/image3.png"/><Relationship Id="rId38" Type="http://schemas.openxmlformats.org/officeDocument/2006/relationships/image" Target="media/image7.png"/><Relationship Id="rId59" Type="http://schemas.openxmlformats.org/officeDocument/2006/relationships/image" Target="media/image28.gif"/><Relationship Id="rId103" Type="http://schemas.openxmlformats.org/officeDocument/2006/relationships/hyperlink" Target="https://en.wikipedia.org/wiki/ISSN_(identifier)" TargetMode="External"/><Relationship Id="rId108" Type="http://schemas.openxmlformats.org/officeDocument/2006/relationships/hyperlink" Target="https://pubmed.ncbi.nlm.nih.gov/32320428" TargetMode="External"/><Relationship Id="rId54" Type="http://schemas.openxmlformats.org/officeDocument/2006/relationships/image" Target="media/image23.png"/><Relationship Id="rId70" Type="http://schemas.openxmlformats.org/officeDocument/2006/relationships/hyperlink" Target="https://www.linkedin.com/post/edit/6972118494293200896/?author=urn%3Ali%3Afs_miniProfile%3AACoAAALtC6EBJ6d6JXhX9Z-GETHmJ7t82HoQ1GY" TargetMode="External"/><Relationship Id="rId75" Type="http://schemas.openxmlformats.org/officeDocument/2006/relationships/hyperlink" Target="https://www.linkedin.com/post/edit/6972118494293200896/?author=urn%3Ali%3Afs_miniProfile%3AACoAAALtC6EBJ6d6JXhX9Z-GETHmJ7t82HoQ1GY" TargetMode="External"/><Relationship Id="rId91" Type="http://schemas.openxmlformats.org/officeDocument/2006/relationships/hyperlink" Target="https://www.worldcat.org/issn/1932-6203" TargetMode="External"/><Relationship Id="rId96" Type="http://schemas.openxmlformats.org/officeDocument/2006/relationships/hyperlink" Target="https://www.ncbi.nlm.nih.gov/pmc/articles/PMC7176083"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en.wikipedia.org/wiki/Doi_(identifier)" TargetMode="External"/><Relationship Id="rId119" Type="http://schemas.openxmlformats.org/officeDocument/2006/relationships/hyperlink" Target="https://www.ncbi.nlm.nih.gov/pmc/articles/PMC7176083" TargetMode="External"/><Relationship Id="rId44" Type="http://schemas.openxmlformats.org/officeDocument/2006/relationships/image" Target="media/image13.png"/><Relationship Id="rId60" Type="http://schemas.openxmlformats.org/officeDocument/2006/relationships/hyperlink" Target="https://theasciicode.com.ar/extended-ascii-code/degree-symbol-ascii-code-248.html" TargetMode="External"/><Relationship Id="rId65" Type="http://schemas.openxmlformats.org/officeDocument/2006/relationships/image" Target="media/image30.png"/><Relationship Id="rId81" Type="http://schemas.openxmlformats.org/officeDocument/2006/relationships/hyperlink" Target="https://en.wikipedia.org/wiki/Special:BookSources/978-0-262-02856-1" TargetMode="External"/><Relationship Id="rId86" Type="http://schemas.openxmlformats.org/officeDocument/2006/relationships/hyperlink" Target="https://en.wikipedia.org/wiki/Bibcode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www.ncbi.nlm.nih.gov/pmc/articles/PMC7176083" TargetMode="External"/><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orcid.org/0000-0003-2656-4798" TargetMode="External"/><Relationship Id="rId97" Type="http://schemas.openxmlformats.org/officeDocument/2006/relationships/hyperlink" Target="https://en.wikipedia.org/wiki/ArXiv_(identifier)" TargetMode="External"/><Relationship Id="rId104" Type="http://schemas.openxmlformats.org/officeDocument/2006/relationships/hyperlink" Target="https://www.worldcat.org/issn/1932-6203" TargetMode="External"/><Relationship Id="rId120" Type="http://schemas.openxmlformats.org/officeDocument/2006/relationships/hyperlink" Target="https://en.wikipedia.org/wiki/PMID_(identifier)" TargetMode="External"/><Relationship Id="rId7" Type="http://schemas.openxmlformats.org/officeDocument/2006/relationships/webSettings" Target="webSettings.xml"/><Relationship Id="rId71" Type="http://schemas.openxmlformats.org/officeDocument/2006/relationships/hyperlink" Target="https://www.linkedin.com/post/edit/6972118494293200896/?author=urn%3Ali%3Afs_miniProfile%3AACoAAALtC6EBJ6d6JXhX9Z-GETHmJ7t82HoQ1GY" TargetMode="External"/><Relationship Id="rId92" Type="http://schemas.openxmlformats.org/officeDocument/2006/relationships/hyperlink" Target="https://en.wikipedia.org/wiki/PMC_(identifier)"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1.gif"/><Relationship Id="rId87" Type="http://schemas.openxmlformats.org/officeDocument/2006/relationships/hyperlink" Target="https://ui.adsabs.harvard.edu/abs/2018PLoSO..1394768F" TargetMode="External"/><Relationship Id="rId110" Type="http://schemas.openxmlformats.org/officeDocument/2006/relationships/hyperlink" Target="https://en.wikipedia.org/wiki/ArXiv_(identifier)" TargetMode="External"/><Relationship Id="rId115" Type="http://schemas.openxmlformats.org/officeDocument/2006/relationships/hyperlink" Target="https://doi.org/10.1371%2Fjournal.pone.0230416" TargetMode="External"/><Relationship Id="rId61" Type="http://schemas.openxmlformats.org/officeDocument/2006/relationships/hyperlink" Target="https://github.com/aeonSolutions/openScienceResearch-Smart-DAQ-Device-able-to-Upload-Live-Experimental-Sensor-Data-to-a-Data-Repo/wiki/Types-of-external-sensors-this-devices-is-able-to-connect" TargetMode="External"/><Relationship Id="rId82" Type="http://schemas.openxmlformats.org/officeDocument/2006/relationships/hyperlink" Target="https://doi.org/10.1038/533452a"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hyperlink" Target="https://ai.stackexchange.com/questions/21142/what-is-the-difference-between-artificial-intelligence-and-swarm-intelligence" TargetMode="External"/><Relationship Id="rId56" Type="http://schemas.openxmlformats.org/officeDocument/2006/relationships/image" Target="media/image25.png"/><Relationship Id="rId77" Type="http://schemas.openxmlformats.org/officeDocument/2006/relationships/hyperlink" Target="https://dataverse.harvard.edu/dataverse/MiguelTomasMainDataverse" TargetMode="External"/><Relationship Id="rId100" Type="http://schemas.openxmlformats.org/officeDocument/2006/relationships/hyperlink" Target="https://ui.adsabs.harvard.edu/abs/2020PLoSO..1530416C" TargetMode="External"/><Relationship Id="rId105" Type="http://schemas.openxmlformats.org/officeDocument/2006/relationships/hyperlink" Target="https://en.wikipedia.org/wiki/PMC_(identifier)"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www.ncbi.nlm.nih.gov/pmc/articles/PMC5931451" TargetMode="External"/><Relationship Id="rId98" Type="http://schemas.openxmlformats.org/officeDocument/2006/relationships/hyperlink" Target="https://arxiv.org/abs/1907.02565" TargetMode="External"/><Relationship Id="rId121" Type="http://schemas.openxmlformats.org/officeDocument/2006/relationships/hyperlink" Target="https://pubmed.ncbi.nlm.nih.gov/32320428"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theasciicode.com.ar/extended-ascii-code/degree-symbol-ascii-code-248.html" TargetMode="External"/><Relationship Id="rId116" Type="http://schemas.openxmlformats.org/officeDocument/2006/relationships/hyperlink" Target="https://en.wikipedia.org/wiki/ISSN_(identifier)"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github.com/aeonSolutions/openScienceResearch-Smart-DAQ-Device-able-to-Upload-Live-Experimental-Sensor-Data-to-a-Data-Repo/wiki/Types-of-external-sensors-this-devices-is-able-to-connect" TargetMode="External"/><Relationship Id="rId83" Type="http://schemas.openxmlformats.org/officeDocument/2006/relationships/hyperlink" Target="https://www.nature.com/articles/d42473-019-00004-y" TargetMode="External"/><Relationship Id="rId88" Type="http://schemas.openxmlformats.org/officeDocument/2006/relationships/hyperlink" Target="https://en.wikipedia.org/wiki/Doi_(identifier)" TargetMode="External"/><Relationship Id="rId111" Type="http://schemas.openxmlformats.org/officeDocument/2006/relationships/hyperlink" Target="https://arxiv.org/abs/1907.02565"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hyperlink" Target="https://www.ncbi.nlm.nih.gov/pmc/articles/PMC7176083" TargetMode="External"/><Relationship Id="rId10" Type="http://schemas.openxmlformats.org/officeDocument/2006/relationships/hyperlink" Target="https://github.com/aeonSolutions/openScience-Smart-DAQ-to-Upload-Live-Experimental-Data-to-a-Data-Repository/blob/main/Scientific%20Publications/Validation%20of%20Experimental%20Data%20Origins%3A%20A%20Swarm%20of%20DAQ%20devices%20able%20to%20Deliver%20Unique%20Experimental%20Data/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png"/><Relationship Id="rId73" Type="http://schemas.openxmlformats.org/officeDocument/2006/relationships/hyperlink" Target="https://guides.dataverse.org/en/5.11.1/api/native-api.html" TargetMode="External"/><Relationship Id="rId78" Type="http://schemas.openxmlformats.org/officeDocument/2006/relationships/hyperlink" Target="https://github.com/aeonSolutions/openScienceResearch-Smart-DAQ-Device-able-to-Upload-Live-Experimental-Sensor-Data-to-a-Data-Repo" TargetMode="External"/><Relationship Id="rId94" Type="http://schemas.openxmlformats.org/officeDocument/2006/relationships/hyperlink" Target="https://en.wikipedia.org/wiki/PMID_(identifier)" TargetMode="External"/><Relationship Id="rId99" Type="http://schemas.openxmlformats.org/officeDocument/2006/relationships/hyperlink" Target="https://en.wikipedia.org/wiki/Bibcode_(identifier)" TargetMode="External"/><Relationship Id="rId101" Type="http://schemas.openxmlformats.org/officeDocument/2006/relationships/hyperlink" Target="https://en.wikipedia.org/wiki/Doi_(identifier)" TargetMode="External"/><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5838</TotalTime>
  <Pages>14</Pages>
  <Words>10805</Words>
  <Characters>61589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517</cp:revision>
  <cp:lastPrinted>2023-08-05T16:20:00Z</cp:lastPrinted>
  <dcterms:created xsi:type="dcterms:W3CDTF">2022-09-05T13:56:00Z</dcterms:created>
  <dcterms:modified xsi:type="dcterms:W3CDTF">2023-08-06T14:21:00Z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